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670B3" w14:textId="23B277C4" w:rsidR="00E7458B" w:rsidRDefault="00B61347" w:rsidP="00B61347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ECM Gestão Eletrônica de Documentos</w:t>
      </w:r>
    </w:p>
    <w:p w14:paraId="10A95A7F" w14:textId="4C0167C5" w:rsidR="00B61347" w:rsidRDefault="00B61347" w:rsidP="00B61347">
      <w:pPr>
        <w:rPr>
          <w:rFonts w:ascii="Arial" w:hAnsi="Arial" w:cs="Arial"/>
          <w:sz w:val="24"/>
          <w:szCs w:val="24"/>
        </w:rPr>
      </w:pPr>
    </w:p>
    <w:p w14:paraId="6CF6BBCB" w14:textId="558B4963" w:rsidR="00B61347" w:rsidRPr="00F143FF" w:rsidRDefault="00B61347" w:rsidP="00B61347">
      <w:pPr>
        <w:rPr>
          <w:rFonts w:ascii="Arial" w:hAnsi="Arial" w:cs="Arial"/>
          <w:sz w:val="28"/>
          <w:szCs w:val="28"/>
        </w:rPr>
      </w:pPr>
      <w:r w:rsidRPr="00F143FF">
        <w:rPr>
          <w:rFonts w:ascii="Arial" w:hAnsi="Arial" w:cs="Arial"/>
          <w:sz w:val="28"/>
          <w:szCs w:val="28"/>
        </w:rPr>
        <w:drawing>
          <wp:inline distT="0" distB="0" distL="0" distR="0" wp14:anchorId="1488AD0C" wp14:editId="6351D5FD">
            <wp:extent cx="5400040" cy="28619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4C2E" w14:textId="46A8AA86" w:rsidR="00B61347" w:rsidRDefault="00B61347" w:rsidP="00B61347">
      <w:pPr>
        <w:rPr>
          <w:rFonts w:ascii="Arial" w:hAnsi="Arial" w:cs="Arial"/>
          <w:sz w:val="24"/>
          <w:szCs w:val="24"/>
        </w:rPr>
      </w:pPr>
    </w:p>
    <w:p w14:paraId="4FA2C08D" w14:textId="3E7D964A" w:rsidR="00F143FF" w:rsidRDefault="00F143FF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Taxonomia:</w:t>
      </w:r>
    </w:p>
    <w:p w14:paraId="72FB7550" w14:textId="28F8A15D" w:rsidR="00F143FF" w:rsidRDefault="00F143FF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Organização baseada na herarquia, do geral ao mais especifico, utilizada na organização de documentos de grandes e pequenas empresas.</w:t>
      </w:r>
    </w:p>
    <w:p w14:paraId="655345A6" w14:textId="6AFA8A16" w:rsidR="00F143FF" w:rsidRDefault="00F143FF" w:rsidP="00B61347">
      <w:pPr>
        <w:rPr>
          <w:rFonts w:ascii="Arial" w:hAnsi="Arial" w:cs="Arial"/>
          <w:sz w:val="24"/>
          <w:szCs w:val="24"/>
        </w:rPr>
      </w:pPr>
    </w:p>
    <w:p w14:paraId="28906787" w14:textId="420D48C3" w:rsidR="00F143FF" w:rsidRDefault="00F143FF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Documentos:</w:t>
      </w:r>
    </w:p>
    <w:p w14:paraId="12AD2FBE" w14:textId="7378BCA8" w:rsidR="00F143FF" w:rsidRDefault="00F143FF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Na aba de documentos podem ser vistos os </w:t>
      </w:r>
      <w:r>
        <w:rPr>
          <w:rFonts w:ascii="Arial" w:hAnsi="Arial" w:cs="Arial"/>
          <w:b/>
          <w:bCs/>
          <w:sz w:val="24"/>
          <w:szCs w:val="24"/>
        </w:rPr>
        <w:t>meus documentos</w:t>
      </w:r>
      <w:r>
        <w:t xml:space="preserve"> </w:t>
      </w:r>
      <w:r>
        <w:rPr>
          <w:rFonts w:ascii="Arial" w:hAnsi="Arial" w:cs="Arial"/>
          <w:sz w:val="24"/>
          <w:szCs w:val="24"/>
        </w:rPr>
        <w:t>que são os arquivos pessoais de cada usuario alem dos arquivos gerais, podemos criar, copiar, colar, Recortar, Remover, filtar e fazer outras ações nas pastas, subpastas e arquivos.</w:t>
      </w:r>
    </w:p>
    <w:p w14:paraId="79EA71AA" w14:textId="4103BA2C" w:rsidR="00F143FF" w:rsidRDefault="00F143FF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É importante organizar os dados através da taxonomia, de forma que seja de facil acesso para todos os usuarios.</w:t>
      </w:r>
    </w:p>
    <w:p w14:paraId="470A13F8" w14:textId="1E40315F" w:rsidR="00F143FF" w:rsidRDefault="00F143FF" w:rsidP="00B61347">
      <w:pPr>
        <w:rPr>
          <w:rFonts w:ascii="Arial" w:hAnsi="Arial" w:cs="Arial"/>
          <w:sz w:val="24"/>
          <w:szCs w:val="24"/>
        </w:rPr>
      </w:pPr>
    </w:p>
    <w:p w14:paraId="1FB2BA98" w14:textId="3012BCAC" w:rsidR="002528F6" w:rsidRDefault="002528F6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Drag and Drop:</w:t>
      </w:r>
    </w:p>
    <w:p w14:paraId="59DCD53F" w14:textId="41EBD91F" w:rsidR="002528F6" w:rsidRDefault="002528F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Atavés do drag and drop é possivel publicar multiplos arquivos através da ação de selecionar e arrastar, podemos tambem utilizar arquivos .zip para a publicação multipla.</w:t>
      </w:r>
    </w:p>
    <w:p w14:paraId="0FF54EA2" w14:textId="50D6648F" w:rsidR="002528F6" w:rsidRDefault="002528F6" w:rsidP="00B61347">
      <w:pPr>
        <w:rPr>
          <w:rFonts w:ascii="Arial" w:hAnsi="Arial" w:cs="Arial"/>
          <w:sz w:val="24"/>
          <w:szCs w:val="24"/>
        </w:rPr>
      </w:pPr>
    </w:p>
    <w:p w14:paraId="4BDC9545" w14:textId="512482D9" w:rsidR="002528F6" w:rsidRDefault="002528F6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Arquivo descrito:</w:t>
      </w:r>
    </w:p>
    <w:p w14:paraId="00BC9142" w14:textId="3F9D36FC" w:rsidR="002528F6" w:rsidRDefault="002528F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Arquivo descritor é um arquivo que possui informações para serem utilizadas na publicação.</w:t>
      </w:r>
    </w:p>
    <w:p w14:paraId="0D53292F" w14:textId="7A772087" w:rsidR="002528F6" w:rsidRDefault="002528F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arquivo pode conter:</w:t>
      </w:r>
    </w:p>
    <w:p w14:paraId="746D4DBD" w14:textId="6493AC7F" w:rsidR="002528F6" w:rsidRDefault="002528F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1.Nome do arquivo</w:t>
      </w:r>
    </w:p>
    <w:p w14:paraId="104D5EBA" w14:textId="0FFF2C87" w:rsidR="002528F6" w:rsidRDefault="002528F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2.Descrição</w:t>
      </w:r>
    </w:p>
    <w:p w14:paraId="4B5BF6E2" w14:textId="4D744E15" w:rsidR="002528F6" w:rsidRDefault="002528F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3.Palavra-chave</w:t>
      </w:r>
    </w:p>
    <w:p w14:paraId="01E46BE0" w14:textId="1D8F1798" w:rsidR="002528F6" w:rsidRDefault="002528F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4.Comentários Adicionais</w:t>
      </w:r>
    </w:p>
    <w:p w14:paraId="1588E86E" w14:textId="1CE13059" w:rsidR="002528F6" w:rsidRDefault="002528F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5.Autor</w:t>
      </w:r>
    </w:p>
    <w:p w14:paraId="06088367" w14:textId="6D9DA566" w:rsidR="002528F6" w:rsidRDefault="002528F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arquivo deve ser um .DAT.</w:t>
      </w:r>
    </w:p>
    <w:p w14:paraId="694EF8A3" w14:textId="0FDD0804" w:rsidR="002528F6" w:rsidRDefault="002528F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primeiro valor sempre deve ser o nome do arquivo.</w:t>
      </w:r>
    </w:p>
    <w:p w14:paraId="2D894830" w14:textId="7FBD92F8" w:rsidR="002528F6" w:rsidRDefault="002528F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Todas as colunas devem possuir um espaçamento por tabulação “TAB” </w:t>
      </w:r>
    </w:p>
    <w:p w14:paraId="26BC2DB4" w14:textId="5928BFDC" w:rsidR="005A0C46" w:rsidRDefault="005A0C46" w:rsidP="00B61347">
      <w:pPr>
        <w:rPr>
          <w:rFonts w:ascii="Arial" w:hAnsi="Arial" w:cs="Arial"/>
          <w:sz w:val="24"/>
          <w:szCs w:val="24"/>
        </w:rPr>
      </w:pPr>
      <w:r w:rsidRPr="005A0C46">
        <w:rPr>
          <w:rFonts w:ascii="Arial" w:hAnsi="Arial" w:cs="Arial"/>
          <w:sz w:val="24"/>
          <w:szCs w:val="24"/>
        </w:rPr>
        <w:drawing>
          <wp:inline distT="0" distB="0" distL="0" distR="0" wp14:anchorId="7766B659" wp14:editId="23A3ACCB">
            <wp:extent cx="5400040" cy="2851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4C24" w14:textId="6256C629" w:rsidR="005A0C46" w:rsidRDefault="005A0C46" w:rsidP="00B61347">
      <w:pPr>
        <w:rPr>
          <w:rFonts w:ascii="Arial" w:hAnsi="Arial" w:cs="Arial"/>
          <w:sz w:val="24"/>
          <w:szCs w:val="24"/>
        </w:rPr>
      </w:pPr>
    </w:p>
    <w:p w14:paraId="35FCFEDE" w14:textId="60DAD24E" w:rsidR="005A0C46" w:rsidRDefault="005A0C46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Facilitadores:</w:t>
      </w:r>
    </w:p>
    <w:p w14:paraId="45C2DC1E" w14:textId="09EC510C" w:rsidR="005A0C46" w:rsidRDefault="005A0C46" w:rsidP="00B61347">
      <w:pPr>
        <w:rPr>
          <w:rFonts w:ascii="Arial" w:hAnsi="Arial" w:cs="Arial"/>
          <w:b/>
          <w:bCs/>
          <w:sz w:val="24"/>
          <w:szCs w:val="24"/>
        </w:rPr>
      </w:pPr>
      <w:r w:rsidRPr="005A0C46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9EDE2F2" wp14:editId="60ADB6B3">
            <wp:extent cx="5400040" cy="25088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3EC9" w14:textId="0346DF7A" w:rsidR="005A0C46" w:rsidRDefault="005A0C46" w:rsidP="00B61347">
      <w:pPr>
        <w:rPr>
          <w:rFonts w:ascii="Arial" w:hAnsi="Arial" w:cs="Arial"/>
          <w:sz w:val="24"/>
          <w:szCs w:val="24"/>
        </w:rPr>
      </w:pPr>
      <w:r w:rsidRPr="005A0C46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C1577A0" wp14:editId="4586F3E6">
            <wp:extent cx="5400040" cy="2415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F4C1" w14:textId="7877B3B5" w:rsidR="005A0C46" w:rsidRDefault="005A0C46" w:rsidP="00B61347">
      <w:pPr>
        <w:rPr>
          <w:rFonts w:ascii="Arial" w:hAnsi="Arial" w:cs="Arial"/>
          <w:sz w:val="24"/>
          <w:szCs w:val="24"/>
        </w:rPr>
      </w:pPr>
      <w:r w:rsidRPr="005A0C46">
        <w:rPr>
          <w:rFonts w:ascii="Arial" w:hAnsi="Arial" w:cs="Arial"/>
          <w:sz w:val="24"/>
          <w:szCs w:val="24"/>
        </w:rPr>
        <w:drawing>
          <wp:inline distT="0" distB="0" distL="0" distR="0" wp14:anchorId="4F760E06" wp14:editId="4663A9D9">
            <wp:extent cx="5400040" cy="26466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2AB4" w14:textId="70111048" w:rsidR="005A0C46" w:rsidRDefault="005A0C46" w:rsidP="00B61347">
      <w:pPr>
        <w:rPr>
          <w:rFonts w:ascii="Arial" w:hAnsi="Arial" w:cs="Arial"/>
          <w:sz w:val="24"/>
          <w:szCs w:val="24"/>
        </w:rPr>
      </w:pPr>
    </w:p>
    <w:p w14:paraId="59AA92A4" w14:textId="7FC87A69" w:rsidR="005A0C46" w:rsidRDefault="005A0C46" w:rsidP="00B61347">
      <w:pPr>
        <w:rPr>
          <w:rFonts w:ascii="Arial" w:hAnsi="Arial" w:cs="Arial"/>
          <w:sz w:val="24"/>
          <w:szCs w:val="24"/>
        </w:rPr>
      </w:pPr>
    </w:p>
    <w:p w14:paraId="490D105F" w14:textId="48E3AC89" w:rsidR="005A0C46" w:rsidRDefault="005A0C46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Fluig Viewer:</w:t>
      </w:r>
    </w:p>
    <w:p w14:paraId="615EE0E7" w14:textId="5EEFE857" w:rsidR="005A0C46" w:rsidRDefault="005A0C46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Com o fluig viewer podemos vizualizar e ditar os arquivos</w:t>
      </w:r>
      <w:r w:rsidR="00246A39">
        <w:rPr>
          <w:rFonts w:ascii="Arial" w:hAnsi="Arial" w:cs="Arial"/>
          <w:sz w:val="24"/>
          <w:szCs w:val="24"/>
        </w:rPr>
        <w:t>, alguns formatos suportados são: pdf, png, xlsx, pptx e docx.</w:t>
      </w:r>
    </w:p>
    <w:p w14:paraId="34B12B72" w14:textId="0BDC8617" w:rsidR="00246A39" w:rsidRDefault="00246A39" w:rsidP="00B61347">
      <w:pPr>
        <w:rPr>
          <w:rFonts w:ascii="Arial" w:hAnsi="Arial" w:cs="Arial"/>
          <w:sz w:val="24"/>
          <w:szCs w:val="24"/>
        </w:rPr>
      </w:pPr>
    </w:p>
    <w:p w14:paraId="2610D362" w14:textId="1A513406" w:rsidR="00246A39" w:rsidRDefault="00246A39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Check-out:</w:t>
      </w:r>
    </w:p>
    <w:p w14:paraId="384585AC" w14:textId="18220899" w:rsidR="00246A39" w:rsidRDefault="00246A39" w:rsidP="00B61347">
      <w:pPr>
        <w:rPr>
          <w:rFonts w:ascii="Arial" w:hAnsi="Arial" w:cs="Arial"/>
          <w:sz w:val="24"/>
          <w:szCs w:val="24"/>
        </w:rPr>
      </w:pPr>
      <w:r w:rsidRPr="00246A39">
        <w:rPr>
          <w:rFonts w:ascii="Arial" w:hAnsi="Arial" w:cs="Arial"/>
          <w:sz w:val="24"/>
          <w:szCs w:val="24"/>
        </w:rPr>
        <w:tab/>
        <w:t>É a ação de editar um documento, quando o usuario edita um arquivo o arquivo é enviado para a sua pasta pessoal para a edição</w:t>
      </w:r>
      <w:r>
        <w:rPr>
          <w:rFonts w:ascii="Arial" w:hAnsi="Arial" w:cs="Arial"/>
          <w:sz w:val="24"/>
          <w:szCs w:val="24"/>
        </w:rPr>
        <w:t>, para essa ação é necessario que o usuario tenha permissão de modificação do documento, um documento em check-out fica disponível na pasta Check-out dentro de Meus documentos.</w:t>
      </w:r>
    </w:p>
    <w:p w14:paraId="6CB08768" w14:textId="1CEEBA28" w:rsidR="00246A39" w:rsidRDefault="00246A39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É importante destacar que um arquivo em Check-out fica travado para modificação na pasta de origem, isso pode ser visualizado pelo icone de cadeado sobre o documento.</w:t>
      </w:r>
    </w:p>
    <w:p w14:paraId="0D685DC9" w14:textId="49F959F6" w:rsidR="00246A39" w:rsidRDefault="00246A39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Check-in:</w:t>
      </w:r>
    </w:p>
    <w:p w14:paraId="7DFD1B7D" w14:textId="729F39B4" w:rsidR="00246A39" w:rsidRDefault="00246A39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É a ação de publicar novamente um arquivo em Check-out para a sua pasta de origem, quando enviamos uma solicitação de Check-in o arquivo é enviado para aprovação e so depois de aprovado é publicado no local de origem</w:t>
      </w:r>
      <w:r w:rsidR="005F0F5D">
        <w:rPr>
          <w:rFonts w:ascii="Arial" w:hAnsi="Arial" w:cs="Arial"/>
          <w:sz w:val="24"/>
          <w:szCs w:val="24"/>
        </w:rPr>
        <w:t>.</w:t>
      </w:r>
    </w:p>
    <w:p w14:paraId="6175B316" w14:textId="7B644734" w:rsidR="005F0F5D" w:rsidRDefault="005F0F5D" w:rsidP="00B61347">
      <w:pPr>
        <w:rPr>
          <w:rFonts w:ascii="Arial" w:hAnsi="Arial" w:cs="Arial"/>
          <w:sz w:val="24"/>
          <w:szCs w:val="24"/>
        </w:rPr>
      </w:pPr>
    </w:p>
    <w:p w14:paraId="510C8B87" w14:textId="4D89E91C" w:rsidR="005F0F5D" w:rsidRDefault="005F0F5D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WebDav:</w:t>
      </w:r>
    </w:p>
    <w:p w14:paraId="3EC0B7C1" w14:textId="36F28A90" w:rsidR="005F0F5D" w:rsidRDefault="005F0F5D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O WebDav é uma forma do usuario editar o arquivo no proprio sistema sem precisar baixar o arquivo.</w:t>
      </w:r>
    </w:p>
    <w:p w14:paraId="11BA799A" w14:textId="39D7C0C5" w:rsidR="005F0F5D" w:rsidRDefault="005F0F5D" w:rsidP="00B61347">
      <w:pPr>
        <w:rPr>
          <w:rFonts w:ascii="Arial" w:hAnsi="Arial" w:cs="Arial"/>
          <w:sz w:val="24"/>
          <w:szCs w:val="24"/>
        </w:rPr>
      </w:pPr>
    </w:p>
    <w:p w14:paraId="250B0568" w14:textId="4C622B56" w:rsidR="005F0F5D" w:rsidRDefault="005F0F5D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Anotar e Redigir:</w:t>
      </w:r>
    </w:p>
    <w:p w14:paraId="6D255EC7" w14:textId="1BB6FD97" w:rsidR="005F0F5D" w:rsidRDefault="005F0F5D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Nos podemos através da edição de arquivos adicionar anotações como formas e marca-textos, podemos tambem através da ferramenta redigir adicionar marcações em conteudos de forma que apenas alguns usuarios vejam o conteudo.</w:t>
      </w:r>
    </w:p>
    <w:p w14:paraId="562B5887" w14:textId="57F0289B" w:rsidR="005F0F5D" w:rsidRDefault="005F0F5D" w:rsidP="00B61347">
      <w:pPr>
        <w:rPr>
          <w:rFonts w:ascii="Arial" w:hAnsi="Arial" w:cs="Arial"/>
          <w:sz w:val="24"/>
          <w:szCs w:val="24"/>
        </w:rPr>
      </w:pPr>
    </w:p>
    <w:p w14:paraId="33529BED" w14:textId="5EC26461" w:rsidR="005F0F5D" w:rsidRDefault="005F0F5D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Paramêtros tecnicos:</w:t>
      </w:r>
    </w:p>
    <w:p w14:paraId="6291BA39" w14:textId="28CFA5B8" w:rsidR="005F0F5D" w:rsidRDefault="005F0F5D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É importante destacar que os arquivos possuem permissões variadas entre os usuarios.</w:t>
      </w:r>
    </w:p>
    <w:p w14:paraId="41155EA8" w14:textId="6BDD3290" w:rsidR="005F0F5D" w:rsidRDefault="005F0F5D" w:rsidP="00B61347">
      <w:pPr>
        <w:rPr>
          <w:rFonts w:ascii="Arial" w:hAnsi="Arial" w:cs="Arial"/>
          <w:sz w:val="24"/>
          <w:szCs w:val="24"/>
        </w:rPr>
      </w:pPr>
    </w:p>
    <w:p w14:paraId="1FE9AEDB" w14:textId="5577BD2C" w:rsidR="005F0F5D" w:rsidRDefault="005F0F5D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Listas mestras:</w:t>
      </w:r>
    </w:p>
    <w:p w14:paraId="6DA1234A" w14:textId="7EEC0355" w:rsidR="005F0F5D" w:rsidRDefault="005F0F5D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Podemos gerar uma lista mestra de uma ou mais pastas ou arquivos e essa lista ira conter as informações deles: </w:t>
      </w:r>
    </w:p>
    <w:p w14:paraId="3F48D08F" w14:textId="6775E161" w:rsidR="001C652B" w:rsidRDefault="001C652B" w:rsidP="00B61347">
      <w:pPr>
        <w:rPr>
          <w:rFonts w:ascii="Arial" w:hAnsi="Arial" w:cs="Arial"/>
          <w:sz w:val="24"/>
          <w:szCs w:val="24"/>
        </w:rPr>
      </w:pPr>
    </w:p>
    <w:p w14:paraId="30542181" w14:textId="696B980A" w:rsidR="001C652B" w:rsidRDefault="001C652B" w:rsidP="00B61347">
      <w:pPr>
        <w:rPr>
          <w:rFonts w:ascii="Arial" w:hAnsi="Arial" w:cs="Arial"/>
          <w:sz w:val="24"/>
          <w:szCs w:val="24"/>
        </w:rPr>
      </w:pPr>
      <w:r w:rsidRPr="001C652B">
        <w:rPr>
          <w:rFonts w:ascii="Arial" w:hAnsi="Arial" w:cs="Arial"/>
          <w:sz w:val="24"/>
          <w:szCs w:val="24"/>
        </w:rPr>
        <w:drawing>
          <wp:inline distT="0" distB="0" distL="0" distR="0" wp14:anchorId="2FDCDF3D" wp14:editId="28449096">
            <wp:extent cx="2476500" cy="1732387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8663" cy="17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B7C2" w14:textId="4C13D7E7" w:rsidR="001C652B" w:rsidRDefault="001C652B" w:rsidP="00B61347">
      <w:pPr>
        <w:rPr>
          <w:rFonts w:ascii="Arial" w:hAnsi="Arial" w:cs="Arial"/>
          <w:sz w:val="24"/>
          <w:szCs w:val="24"/>
        </w:rPr>
      </w:pPr>
      <w:r w:rsidRPr="001C652B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2EC006B" wp14:editId="360DD792">
            <wp:extent cx="5400040" cy="54794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86EB" w14:textId="4F9AC295" w:rsidR="001C652B" w:rsidRDefault="001C652B" w:rsidP="00B61347">
      <w:pPr>
        <w:rPr>
          <w:rFonts w:ascii="Arial" w:hAnsi="Arial" w:cs="Arial"/>
          <w:sz w:val="24"/>
          <w:szCs w:val="24"/>
        </w:rPr>
      </w:pPr>
    </w:p>
    <w:p w14:paraId="7F27A677" w14:textId="4E99B4F9" w:rsidR="001C652B" w:rsidRDefault="001C652B" w:rsidP="00B61347">
      <w:pPr>
        <w:rPr>
          <w:rFonts w:ascii="Arial" w:hAnsi="Arial" w:cs="Arial"/>
          <w:sz w:val="24"/>
          <w:szCs w:val="24"/>
        </w:rPr>
      </w:pPr>
      <w:r w:rsidRPr="001C652B">
        <w:rPr>
          <w:rFonts w:ascii="Arial" w:hAnsi="Arial" w:cs="Arial"/>
          <w:sz w:val="24"/>
          <w:szCs w:val="24"/>
        </w:rPr>
        <w:drawing>
          <wp:inline distT="0" distB="0" distL="0" distR="0" wp14:anchorId="2C4951BB" wp14:editId="731A2F69">
            <wp:extent cx="5400040" cy="2508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8899" w14:textId="6A45551C" w:rsidR="001C652B" w:rsidRDefault="001C652B" w:rsidP="00B61347">
      <w:pPr>
        <w:rPr>
          <w:rFonts w:ascii="Arial" w:hAnsi="Arial" w:cs="Arial"/>
          <w:sz w:val="24"/>
          <w:szCs w:val="24"/>
        </w:rPr>
      </w:pPr>
    </w:p>
    <w:p w14:paraId="00DEF302" w14:textId="65B70ACB" w:rsidR="001C652B" w:rsidRDefault="001C652B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Relatórios:</w:t>
      </w:r>
    </w:p>
    <w:p w14:paraId="4F4E0503" w14:textId="704D419E" w:rsidR="001C652B" w:rsidRDefault="001C652B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Essa ferramenta possibilita a publicação de relatorios dentro da ferramenta, os arquivos gerados são xml e o arquivo para gerar esse relatorio é um rptdesign.</w:t>
      </w:r>
    </w:p>
    <w:p w14:paraId="5EDB2D4E" w14:textId="4545169E" w:rsidR="001C652B" w:rsidRDefault="001C652B" w:rsidP="00B61347">
      <w:pPr>
        <w:rPr>
          <w:rFonts w:ascii="Arial" w:hAnsi="Arial" w:cs="Arial"/>
          <w:sz w:val="24"/>
          <w:szCs w:val="24"/>
        </w:rPr>
      </w:pPr>
      <w:r w:rsidRPr="001C652B">
        <w:rPr>
          <w:rFonts w:ascii="Arial" w:hAnsi="Arial" w:cs="Arial"/>
          <w:sz w:val="24"/>
          <w:szCs w:val="24"/>
        </w:rPr>
        <w:drawing>
          <wp:inline distT="0" distB="0" distL="0" distR="0" wp14:anchorId="67570A83" wp14:editId="0B548A2A">
            <wp:extent cx="5400040" cy="3297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8F6E" w14:textId="0E40C075" w:rsidR="001C652B" w:rsidRDefault="00E72199" w:rsidP="00B61347">
      <w:pPr>
        <w:rPr>
          <w:rFonts w:ascii="Arial" w:hAnsi="Arial" w:cs="Arial"/>
          <w:sz w:val="24"/>
          <w:szCs w:val="24"/>
        </w:rPr>
      </w:pPr>
      <w:r w:rsidRPr="00E72199">
        <w:rPr>
          <w:rFonts w:ascii="Arial" w:hAnsi="Arial" w:cs="Arial"/>
          <w:sz w:val="24"/>
          <w:szCs w:val="24"/>
        </w:rPr>
        <w:drawing>
          <wp:inline distT="0" distB="0" distL="0" distR="0" wp14:anchorId="4D5998CF" wp14:editId="6392B543">
            <wp:extent cx="5400040" cy="44735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F84E" w14:textId="3BAC5B9D" w:rsidR="00E72199" w:rsidRDefault="00E72199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Copia controlada:</w:t>
      </w:r>
    </w:p>
    <w:p w14:paraId="5E437C76" w14:textId="485F8098" w:rsidR="00E72199" w:rsidRDefault="00E72199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É uma forma de se ter um log de um arquivo controlado, podendo monitorar a alteração de documentos.</w:t>
      </w:r>
    </w:p>
    <w:p w14:paraId="12D530CC" w14:textId="77777777" w:rsidR="00E72199" w:rsidRPr="00E72199" w:rsidRDefault="00E72199" w:rsidP="00B61347">
      <w:pPr>
        <w:rPr>
          <w:rFonts w:ascii="Arial" w:hAnsi="Arial" w:cs="Arial"/>
          <w:sz w:val="24"/>
          <w:szCs w:val="24"/>
        </w:rPr>
      </w:pPr>
    </w:p>
    <w:p w14:paraId="59B26186" w14:textId="77777777" w:rsidR="00E72199" w:rsidRDefault="00E72199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Assuntos e tipos de documentos:</w:t>
      </w:r>
    </w:p>
    <w:p w14:paraId="7330D199" w14:textId="77777777" w:rsidR="00E72199" w:rsidRDefault="00E72199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Todo documento possui um tipo de documento e um assunto, os tipos de documento e assuntos são gerenciados no painel de controle, pelos administradores.</w:t>
      </w:r>
    </w:p>
    <w:p w14:paraId="37631EA1" w14:textId="77777777" w:rsidR="00E72199" w:rsidRDefault="00E72199" w:rsidP="00B61347">
      <w:pPr>
        <w:rPr>
          <w:rFonts w:ascii="Arial" w:hAnsi="Arial" w:cs="Arial"/>
          <w:sz w:val="24"/>
          <w:szCs w:val="24"/>
        </w:rPr>
      </w:pPr>
    </w:p>
    <w:p w14:paraId="01FC741D" w14:textId="77777777" w:rsidR="00E72199" w:rsidRDefault="00E72199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Relacionamento de documentos:</w:t>
      </w:r>
    </w:p>
    <w:p w14:paraId="09413B5D" w14:textId="77777777" w:rsidR="002E3E93" w:rsidRDefault="00E72199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2E3E93">
        <w:rPr>
          <w:rFonts w:ascii="Arial" w:hAnsi="Arial" w:cs="Arial"/>
          <w:sz w:val="24"/>
          <w:szCs w:val="24"/>
        </w:rPr>
        <w:t>Um documento pode ter um relacionamento com outros documentos:</w:t>
      </w:r>
    </w:p>
    <w:p w14:paraId="73E1AB21" w14:textId="77777777" w:rsidR="002E3E93" w:rsidRDefault="002E3E93" w:rsidP="00B61347">
      <w:pPr>
        <w:rPr>
          <w:rFonts w:ascii="Arial" w:hAnsi="Arial" w:cs="Arial"/>
          <w:b/>
          <w:bCs/>
          <w:sz w:val="24"/>
          <w:szCs w:val="24"/>
        </w:rPr>
      </w:pPr>
      <w:r w:rsidRPr="002E3E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E8E2C0E" wp14:editId="1E1D5B12">
            <wp:extent cx="5400040" cy="2546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B3E1" w14:textId="77777777" w:rsidR="002E3E93" w:rsidRDefault="002E3E93" w:rsidP="00B61347">
      <w:pPr>
        <w:rPr>
          <w:rFonts w:ascii="Arial" w:hAnsi="Arial" w:cs="Arial"/>
          <w:b/>
          <w:bCs/>
          <w:sz w:val="24"/>
          <w:szCs w:val="24"/>
        </w:rPr>
      </w:pPr>
      <w:r w:rsidRPr="002E3E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CAEC4D1" wp14:editId="0B0D7C00">
            <wp:extent cx="5400040" cy="25685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2820" w14:textId="1F5AB237" w:rsidR="00246A39" w:rsidRPr="00246A39" w:rsidRDefault="00246A39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14:paraId="159C95D6" w14:textId="77777777" w:rsidR="00246A39" w:rsidRPr="005A0C46" w:rsidRDefault="00246A39" w:rsidP="00B61347">
      <w:pPr>
        <w:rPr>
          <w:rFonts w:ascii="Arial" w:hAnsi="Arial" w:cs="Arial"/>
          <w:sz w:val="24"/>
          <w:szCs w:val="24"/>
        </w:rPr>
      </w:pPr>
    </w:p>
    <w:p w14:paraId="07914226" w14:textId="2B6BA0B6" w:rsidR="005A0C46" w:rsidRDefault="002E3E93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Controle de segurança nos documentos:</w:t>
      </w:r>
    </w:p>
    <w:p w14:paraId="5B0138B0" w14:textId="28BBD40A" w:rsidR="002E3E93" w:rsidRDefault="002E3E93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Os administradores podem alterar as permissão de pastas e arquivos:</w:t>
      </w:r>
    </w:p>
    <w:p w14:paraId="48C2589A" w14:textId="7781890A" w:rsidR="002E3E93" w:rsidRDefault="002E3E93" w:rsidP="00B61347">
      <w:pPr>
        <w:rPr>
          <w:rFonts w:ascii="Arial" w:hAnsi="Arial" w:cs="Arial"/>
          <w:b/>
          <w:bCs/>
          <w:sz w:val="24"/>
          <w:szCs w:val="24"/>
        </w:rPr>
      </w:pPr>
      <w:r w:rsidRPr="002E3E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CF6D2C5" wp14:editId="357F80EB">
            <wp:extent cx="5400040" cy="21856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4463" w14:textId="368A8D65" w:rsidR="002E3E93" w:rsidRDefault="002E3E93" w:rsidP="00B61347">
      <w:pPr>
        <w:rPr>
          <w:rFonts w:ascii="Arial" w:hAnsi="Arial" w:cs="Arial"/>
          <w:b/>
          <w:bCs/>
          <w:sz w:val="24"/>
          <w:szCs w:val="24"/>
        </w:rPr>
      </w:pPr>
      <w:r w:rsidRPr="002E3E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72E1C1E" wp14:editId="6995E54C">
            <wp:extent cx="5400040" cy="25425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2E09" w14:textId="4C119FBD" w:rsidR="002E3E93" w:rsidRDefault="002E3E93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5B29F2B8" w14:textId="1475DD82" w:rsidR="002E3E93" w:rsidRDefault="002E3E93" w:rsidP="00B61347">
      <w:pPr>
        <w:rPr>
          <w:rFonts w:ascii="Arial" w:hAnsi="Arial" w:cs="Arial"/>
          <w:sz w:val="24"/>
          <w:szCs w:val="24"/>
        </w:rPr>
      </w:pPr>
      <w:r w:rsidRPr="002E3E93">
        <w:rPr>
          <w:rFonts w:ascii="Arial" w:hAnsi="Arial" w:cs="Arial"/>
          <w:sz w:val="24"/>
          <w:szCs w:val="24"/>
        </w:rPr>
        <w:t>As restrições são usadas para anular permissões concedidas, se uma restição for usada sem uma permissão não gera nenhum resultado.</w:t>
      </w:r>
    </w:p>
    <w:p w14:paraId="08BF815F" w14:textId="35D2D561" w:rsidR="002E3E93" w:rsidRDefault="002E3E93" w:rsidP="00B61347">
      <w:pPr>
        <w:rPr>
          <w:rFonts w:ascii="Arial" w:hAnsi="Arial" w:cs="Arial"/>
          <w:sz w:val="24"/>
          <w:szCs w:val="24"/>
        </w:rPr>
      </w:pPr>
    </w:p>
    <w:p w14:paraId="7450C918" w14:textId="2B6F0870" w:rsidR="002E3E93" w:rsidRDefault="002E3E93" w:rsidP="00B6134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Fluig Connect:</w:t>
      </w:r>
    </w:p>
    <w:p w14:paraId="5DA38D26" w14:textId="00D75609" w:rsidR="002E3E93" w:rsidRPr="002E3E93" w:rsidRDefault="002E3E93" w:rsidP="00B613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É uma forma de ter acesso aos documentos sem acessar o portal</w:t>
      </w:r>
    </w:p>
    <w:p w14:paraId="1B6DDD98" w14:textId="77777777" w:rsidR="005A0C46" w:rsidRPr="005A0C46" w:rsidRDefault="005A0C46" w:rsidP="00B61347">
      <w:pPr>
        <w:rPr>
          <w:rFonts w:ascii="Arial" w:hAnsi="Arial" w:cs="Arial"/>
          <w:sz w:val="24"/>
          <w:szCs w:val="24"/>
        </w:rPr>
      </w:pPr>
    </w:p>
    <w:p w14:paraId="1727BFEC" w14:textId="77777777" w:rsidR="00F143FF" w:rsidRPr="00F143FF" w:rsidRDefault="00F143FF" w:rsidP="00B61347">
      <w:pPr>
        <w:rPr>
          <w:rFonts w:ascii="Arial" w:hAnsi="Arial" w:cs="Arial"/>
          <w:sz w:val="24"/>
          <w:szCs w:val="24"/>
        </w:rPr>
      </w:pPr>
    </w:p>
    <w:sectPr w:rsidR="00F143FF" w:rsidRPr="00F143F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47"/>
    <w:rsid w:val="000A6187"/>
    <w:rsid w:val="001C652B"/>
    <w:rsid w:val="00246A39"/>
    <w:rsid w:val="002528F6"/>
    <w:rsid w:val="002E3E93"/>
    <w:rsid w:val="005A0C46"/>
    <w:rsid w:val="005F0F5D"/>
    <w:rsid w:val="00B61347"/>
    <w:rsid w:val="00E72199"/>
    <w:rsid w:val="00E7458B"/>
    <w:rsid w:val="00F14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7DD957"/>
  <w15:chartTrackingRefBased/>
  <w15:docId w15:val="{E84E6320-6EC0-4BE0-8DB9-1FAA0CC0C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8</Pages>
  <Words>544</Words>
  <Characters>2940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victor</dc:creator>
  <cp:keywords/>
  <dc:description/>
  <cp:lastModifiedBy>gabriel victor</cp:lastModifiedBy>
  <cp:revision>1</cp:revision>
  <dcterms:created xsi:type="dcterms:W3CDTF">2023-03-13T17:00:00Z</dcterms:created>
  <dcterms:modified xsi:type="dcterms:W3CDTF">2023-03-13T19:03:00Z</dcterms:modified>
</cp:coreProperties>
</file>